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ECAB2" w14:textId="23635DC8" w:rsidR="00303CAB" w:rsidRPr="00C21357" w:rsidRDefault="00877B7E" w:rsidP="008F0BAE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MATERIAŁ </w:t>
      </w:r>
      <w:r w:rsidR="00303CAB" w:rsidRPr="008A311E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PRASOWY</w:t>
      </w:r>
    </w:p>
    <w:p w14:paraId="3C73F3B5" w14:textId="1F540D58" w:rsidR="005D273E" w:rsidRDefault="00EE396B" w:rsidP="00F672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Czym są gwarancje środowiskowe?</w:t>
      </w:r>
    </w:p>
    <w:p w14:paraId="2E4967AB" w14:textId="0D2DD896" w:rsidR="003B0482" w:rsidRDefault="001D4430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D4430">
        <w:rPr>
          <w:rFonts w:ascii="Calibri" w:hAnsi="Calibri" w:cs="Calibri"/>
          <w:b/>
          <w:bCs/>
          <w:sz w:val="24"/>
          <w:szCs w:val="24"/>
        </w:rPr>
        <w:t>Gwarancja</w:t>
      </w:r>
      <w:r w:rsidR="005E52A7">
        <w:rPr>
          <w:rFonts w:ascii="Calibri" w:hAnsi="Calibri" w:cs="Calibri"/>
          <w:b/>
          <w:bCs/>
          <w:sz w:val="24"/>
          <w:szCs w:val="24"/>
        </w:rPr>
        <w:t xml:space="preserve"> ubezpieczeniowa</w:t>
      </w:r>
      <w:r w:rsidRPr="001D4430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środowiskowa to produkt </w:t>
      </w:r>
      <w:r w:rsidRPr="001D4430">
        <w:rPr>
          <w:rFonts w:ascii="Calibri" w:hAnsi="Calibri" w:cs="Calibri"/>
          <w:b/>
          <w:bCs/>
          <w:sz w:val="24"/>
          <w:szCs w:val="24"/>
        </w:rPr>
        <w:t xml:space="preserve">dla firm, których działalność może powodować skutki </w:t>
      </w:r>
      <w:r w:rsidR="00AB5225" w:rsidRPr="001D4430">
        <w:rPr>
          <w:rFonts w:ascii="Calibri" w:hAnsi="Calibri" w:cs="Calibri"/>
          <w:b/>
          <w:bCs/>
          <w:sz w:val="24"/>
          <w:szCs w:val="24"/>
        </w:rPr>
        <w:t xml:space="preserve">szkodliwe </w:t>
      </w:r>
      <w:r w:rsidRPr="001D4430">
        <w:rPr>
          <w:rFonts w:ascii="Calibri" w:hAnsi="Calibri" w:cs="Calibri"/>
          <w:b/>
          <w:bCs/>
          <w:sz w:val="24"/>
          <w:szCs w:val="24"/>
        </w:rPr>
        <w:t xml:space="preserve">dla środowiska. </w:t>
      </w:r>
      <w:r w:rsidR="000A6E44">
        <w:rPr>
          <w:rFonts w:ascii="Calibri" w:hAnsi="Calibri" w:cs="Calibri"/>
          <w:b/>
          <w:bCs/>
          <w:sz w:val="24"/>
          <w:szCs w:val="24"/>
        </w:rPr>
        <w:t>Przeznaczony jest</w:t>
      </w:r>
      <w:r w:rsidR="00495AB6" w:rsidRPr="00495AB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A6E44">
        <w:rPr>
          <w:rFonts w:ascii="Calibri" w:hAnsi="Calibri" w:cs="Calibri"/>
          <w:b/>
          <w:bCs/>
          <w:sz w:val="24"/>
          <w:szCs w:val="24"/>
        </w:rPr>
        <w:t xml:space="preserve">dla </w:t>
      </w:r>
      <w:r w:rsidR="00495AB6" w:rsidRPr="00495AB6">
        <w:rPr>
          <w:rFonts w:ascii="Calibri" w:hAnsi="Calibri" w:cs="Calibri"/>
          <w:b/>
          <w:bCs/>
          <w:sz w:val="24"/>
          <w:szCs w:val="24"/>
        </w:rPr>
        <w:t>przedsiębiorc</w:t>
      </w:r>
      <w:r w:rsidR="000A6E44">
        <w:rPr>
          <w:rFonts w:ascii="Calibri" w:hAnsi="Calibri" w:cs="Calibri"/>
          <w:b/>
          <w:bCs/>
          <w:sz w:val="24"/>
          <w:szCs w:val="24"/>
        </w:rPr>
        <w:t>ów</w:t>
      </w:r>
      <w:r w:rsidR="00495AB6" w:rsidRPr="00495AB6">
        <w:rPr>
          <w:rFonts w:ascii="Calibri" w:hAnsi="Calibri" w:cs="Calibri"/>
          <w:b/>
          <w:bCs/>
          <w:sz w:val="24"/>
          <w:szCs w:val="24"/>
        </w:rPr>
        <w:t xml:space="preserve"> prowadzący</w:t>
      </w:r>
      <w:r w:rsidR="000A6E44">
        <w:rPr>
          <w:rFonts w:ascii="Calibri" w:hAnsi="Calibri" w:cs="Calibri"/>
          <w:b/>
          <w:bCs/>
          <w:sz w:val="24"/>
          <w:szCs w:val="24"/>
        </w:rPr>
        <w:t>ch</w:t>
      </w:r>
      <w:r w:rsidR="00495AB6" w:rsidRPr="00495AB6">
        <w:rPr>
          <w:rFonts w:ascii="Calibri" w:hAnsi="Calibri" w:cs="Calibri"/>
          <w:b/>
          <w:bCs/>
          <w:sz w:val="24"/>
          <w:szCs w:val="24"/>
        </w:rPr>
        <w:t xml:space="preserve"> działalność w oparciu o zezwolenie na zbieranie lub </w:t>
      </w:r>
      <w:r w:rsidR="00F552C3" w:rsidRPr="00495AB6">
        <w:rPr>
          <w:rFonts w:ascii="Calibri" w:hAnsi="Calibri" w:cs="Calibri"/>
          <w:b/>
          <w:bCs/>
          <w:sz w:val="24"/>
          <w:szCs w:val="24"/>
        </w:rPr>
        <w:t>przetwarzanie</w:t>
      </w:r>
      <w:r w:rsidR="00F552C3" w:rsidRPr="00495AB6" w:rsidDel="00F552C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95AB6" w:rsidRPr="00495AB6">
        <w:rPr>
          <w:rFonts w:ascii="Calibri" w:hAnsi="Calibri" w:cs="Calibri"/>
          <w:b/>
          <w:bCs/>
          <w:sz w:val="24"/>
          <w:szCs w:val="24"/>
        </w:rPr>
        <w:t xml:space="preserve">odpadów, którzy zgodnie z art. 48a </w:t>
      </w:r>
      <w:r w:rsidR="000141F4">
        <w:rPr>
          <w:rFonts w:ascii="Calibri" w:hAnsi="Calibri" w:cs="Calibri"/>
          <w:b/>
          <w:bCs/>
          <w:sz w:val="24"/>
          <w:szCs w:val="24"/>
        </w:rPr>
        <w:t>u</w:t>
      </w:r>
      <w:r w:rsidR="000141F4" w:rsidRPr="00495AB6">
        <w:rPr>
          <w:rFonts w:ascii="Calibri" w:hAnsi="Calibri" w:cs="Calibri"/>
          <w:b/>
          <w:bCs/>
          <w:sz w:val="24"/>
          <w:szCs w:val="24"/>
        </w:rPr>
        <w:t xml:space="preserve">stawy </w:t>
      </w:r>
      <w:r w:rsidR="00495AB6" w:rsidRPr="00495AB6">
        <w:rPr>
          <w:rFonts w:ascii="Calibri" w:hAnsi="Calibri" w:cs="Calibri"/>
          <w:b/>
          <w:bCs/>
          <w:sz w:val="24"/>
          <w:szCs w:val="24"/>
        </w:rPr>
        <w:t>o odpadach z dnia 14 grudnia 2012</w:t>
      </w:r>
      <w:r w:rsidR="000A6E4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95AB6" w:rsidRPr="00495AB6">
        <w:rPr>
          <w:rFonts w:ascii="Calibri" w:hAnsi="Calibri" w:cs="Calibri"/>
          <w:b/>
          <w:bCs/>
          <w:sz w:val="24"/>
          <w:szCs w:val="24"/>
        </w:rPr>
        <w:t>r</w:t>
      </w:r>
      <w:r w:rsidR="000A6E44">
        <w:rPr>
          <w:rFonts w:ascii="Calibri" w:hAnsi="Calibri" w:cs="Calibri"/>
          <w:b/>
          <w:bCs/>
          <w:sz w:val="24"/>
          <w:szCs w:val="24"/>
        </w:rPr>
        <w:t>.</w:t>
      </w:r>
      <w:r w:rsidR="00495AB6" w:rsidRPr="00495AB6">
        <w:rPr>
          <w:rFonts w:ascii="Calibri" w:hAnsi="Calibri" w:cs="Calibri"/>
          <w:b/>
          <w:bCs/>
          <w:sz w:val="24"/>
          <w:szCs w:val="24"/>
        </w:rPr>
        <w:t xml:space="preserve"> zobowiązani są ustanowić finansowe zabezpieczenie swojej działalności gospodarczej.</w:t>
      </w:r>
    </w:p>
    <w:p w14:paraId="1ADF8C13" w14:textId="77777777" w:rsidR="00A27F05" w:rsidRDefault="00A27F05" w:rsidP="00A27F0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Jakie są zalety gwarancji środowiskowych?</w:t>
      </w:r>
    </w:p>
    <w:p w14:paraId="11F6978E" w14:textId="75B6202A" w:rsidR="00A27F05" w:rsidRDefault="00A27F05" w:rsidP="00A27F0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A27F05">
        <w:rPr>
          <w:rFonts w:ascii="Calibri" w:hAnsi="Calibri" w:cs="Calibri"/>
          <w:sz w:val="24"/>
          <w:szCs w:val="24"/>
        </w:rPr>
        <w:t>Gwarancje są dokumentami honorowanymi przez właściwe organy i zabezpieczają interesy Skarbu Państwa</w:t>
      </w:r>
      <w:r w:rsidR="00AB5225">
        <w:rPr>
          <w:rFonts w:ascii="Calibri" w:hAnsi="Calibri" w:cs="Calibri"/>
          <w:sz w:val="24"/>
          <w:szCs w:val="24"/>
        </w:rPr>
        <w:t xml:space="preserve"> i </w:t>
      </w:r>
      <w:r w:rsidRPr="00A27F05">
        <w:rPr>
          <w:rFonts w:ascii="Calibri" w:hAnsi="Calibri" w:cs="Calibri"/>
          <w:sz w:val="24"/>
          <w:szCs w:val="24"/>
        </w:rPr>
        <w:t>organów administracji publicznej w przypadku niewywiązania się  podmiotów prowadzących działalność ze swoich zobowiązań</w:t>
      </w:r>
      <w:r>
        <w:rPr>
          <w:rFonts w:ascii="Calibri" w:hAnsi="Calibri" w:cs="Calibri"/>
          <w:sz w:val="24"/>
          <w:szCs w:val="24"/>
        </w:rPr>
        <w:t>.</w:t>
      </w:r>
      <w:r w:rsidR="00CE7BDE">
        <w:rPr>
          <w:rFonts w:ascii="Calibri" w:hAnsi="Calibri" w:cs="Calibri"/>
          <w:sz w:val="24"/>
          <w:szCs w:val="24"/>
        </w:rPr>
        <w:t xml:space="preserve"> Najważniejszą zaletą gwarancji ubezpieczeniowej jest to, że wypłata dla wskazanego w niej beneficjenta odbywa się bezwarunkowo, tzn. nie ma </w:t>
      </w:r>
      <w:r w:rsidR="000141F4">
        <w:rPr>
          <w:rFonts w:ascii="Calibri" w:hAnsi="Calibri" w:cs="Calibri"/>
          <w:sz w:val="24"/>
          <w:szCs w:val="24"/>
        </w:rPr>
        <w:t>w takim produkcie</w:t>
      </w:r>
      <w:r w:rsidR="005E52A7">
        <w:rPr>
          <w:rFonts w:ascii="Calibri" w:hAnsi="Calibri" w:cs="Calibri"/>
          <w:sz w:val="24"/>
          <w:szCs w:val="24"/>
        </w:rPr>
        <w:t xml:space="preserve"> żadnych </w:t>
      </w:r>
      <w:proofErr w:type="spellStart"/>
      <w:r w:rsidR="005E52A7">
        <w:rPr>
          <w:rFonts w:ascii="Calibri" w:hAnsi="Calibri" w:cs="Calibri"/>
          <w:sz w:val="24"/>
          <w:szCs w:val="24"/>
        </w:rPr>
        <w:t>wyłączeń</w:t>
      </w:r>
      <w:proofErr w:type="spellEnd"/>
      <w:r w:rsidR="005E52A7">
        <w:rPr>
          <w:rFonts w:ascii="Calibri" w:hAnsi="Calibri" w:cs="Calibri"/>
          <w:sz w:val="24"/>
          <w:szCs w:val="24"/>
        </w:rPr>
        <w:t xml:space="preserve"> czy ograniczeń zakresu ochrony</w:t>
      </w:r>
      <w:r w:rsidR="00CE7BDE">
        <w:rPr>
          <w:rFonts w:ascii="Calibri" w:hAnsi="Calibri" w:cs="Calibri"/>
          <w:sz w:val="24"/>
          <w:szCs w:val="24"/>
        </w:rPr>
        <w:t>.</w:t>
      </w:r>
      <w:r w:rsidR="00AB65B7">
        <w:rPr>
          <w:rFonts w:ascii="Calibri" w:hAnsi="Calibri" w:cs="Calibri"/>
          <w:sz w:val="24"/>
          <w:szCs w:val="24"/>
        </w:rPr>
        <w:t xml:space="preserve"> Co więcej, u</w:t>
      </w:r>
      <w:r w:rsidR="00CE7BDE">
        <w:rPr>
          <w:rFonts w:ascii="Calibri" w:hAnsi="Calibri" w:cs="Calibri"/>
          <w:sz w:val="24"/>
          <w:szCs w:val="24"/>
        </w:rPr>
        <w:t xml:space="preserve">mowa gwarancji jest bardzo prostym w treści </w:t>
      </w:r>
      <w:r w:rsidR="00AB65B7">
        <w:rPr>
          <w:rFonts w:ascii="Calibri" w:hAnsi="Calibri" w:cs="Calibri"/>
          <w:sz w:val="24"/>
          <w:szCs w:val="24"/>
        </w:rPr>
        <w:t>kilku</w:t>
      </w:r>
      <w:r w:rsidR="00CE7BDE">
        <w:rPr>
          <w:rFonts w:ascii="Calibri" w:hAnsi="Calibri" w:cs="Calibri"/>
          <w:sz w:val="24"/>
          <w:szCs w:val="24"/>
        </w:rPr>
        <w:t>stronicowym dokumentem</w:t>
      </w:r>
      <w:r w:rsidR="00AB65B7">
        <w:rPr>
          <w:rFonts w:ascii="Calibri" w:hAnsi="Calibri" w:cs="Calibri"/>
          <w:sz w:val="24"/>
          <w:szCs w:val="24"/>
        </w:rPr>
        <w:t xml:space="preserve"> </w:t>
      </w:r>
      <w:r w:rsidR="00CA015E">
        <w:rPr>
          <w:rFonts w:ascii="Calibri" w:hAnsi="Calibri" w:cs="Calibri"/>
          <w:sz w:val="24"/>
          <w:szCs w:val="24"/>
        </w:rPr>
        <w:t xml:space="preserve">– nie zawiera </w:t>
      </w:r>
      <w:r w:rsidR="00AB65B7">
        <w:rPr>
          <w:rFonts w:ascii="Calibri" w:hAnsi="Calibri" w:cs="Calibri"/>
          <w:sz w:val="24"/>
          <w:szCs w:val="24"/>
        </w:rPr>
        <w:t xml:space="preserve">skomplikowanych klauzul </w:t>
      </w:r>
      <w:r w:rsidR="00CA015E">
        <w:rPr>
          <w:rFonts w:ascii="Calibri" w:hAnsi="Calibri" w:cs="Calibri"/>
          <w:sz w:val="24"/>
          <w:szCs w:val="24"/>
        </w:rPr>
        <w:t>ani</w:t>
      </w:r>
      <w:r w:rsidR="00AB65B7">
        <w:rPr>
          <w:rFonts w:ascii="Calibri" w:hAnsi="Calibri" w:cs="Calibri"/>
          <w:sz w:val="24"/>
          <w:szCs w:val="24"/>
        </w:rPr>
        <w:t xml:space="preserve"> trudnych zapisów</w:t>
      </w:r>
      <w:r w:rsidR="00CE7BDE">
        <w:rPr>
          <w:rFonts w:ascii="Calibri" w:hAnsi="Calibri" w:cs="Calibri"/>
          <w:sz w:val="24"/>
          <w:szCs w:val="24"/>
        </w:rPr>
        <w:t xml:space="preserve">. </w:t>
      </w:r>
      <w:r w:rsidR="005E52A7">
        <w:rPr>
          <w:rFonts w:ascii="Calibri" w:hAnsi="Calibri" w:cs="Calibri"/>
          <w:sz w:val="24"/>
          <w:szCs w:val="24"/>
        </w:rPr>
        <w:t xml:space="preserve">Oznacza to, że nie trzeba być ubezpieczeniowym specjalistą, aby zrozumieć działanie gwarancji, a jednocześnie można </w:t>
      </w:r>
      <w:r w:rsidR="000141F4">
        <w:rPr>
          <w:rFonts w:ascii="Calibri" w:hAnsi="Calibri" w:cs="Calibri"/>
          <w:sz w:val="24"/>
          <w:szCs w:val="24"/>
        </w:rPr>
        <w:t>po</w:t>
      </w:r>
      <w:r w:rsidR="005E52A7">
        <w:rPr>
          <w:rFonts w:ascii="Calibri" w:hAnsi="Calibri" w:cs="Calibri"/>
          <w:sz w:val="24"/>
          <w:szCs w:val="24"/>
        </w:rPr>
        <w:t xml:space="preserve">zyskać dokument, który w odpowiednim urzędzie otwiera drzwi </w:t>
      </w:r>
      <w:r w:rsidR="00AB65B7">
        <w:rPr>
          <w:rFonts w:ascii="Calibri" w:hAnsi="Calibri" w:cs="Calibri"/>
          <w:sz w:val="24"/>
          <w:szCs w:val="24"/>
        </w:rPr>
        <w:t xml:space="preserve">do </w:t>
      </w:r>
      <w:r w:rsidR="000141F4">
        <w:rPr>
          <w:rFonts w:ascii="Calibri" w:hAnsi="Calibri" w:cs="Calibri"/>
          <w:sz w:val="24"/>
          <w:szCs w:val="24"/>
        </w:rPr>
        <w:t>otrzymania</w:t>
      </w:r>
      <w:r w:rsidR="00AB65B7">
        <w:rPr>
          <w:rFonts w:ascii="Calibri" w:hAnsi="Calibri" w:cs="Calibri"/>
          <w:sz w:val="24"/>
          <w:szCs w:val="24"/>
        </w:rPr>
        <w:t xml:space="preserve"> pozwolenia na prowadzenie działalności. </w:t>
      </w:r>
    </w:p>
    <w:p w14:paraId="74F6996A" w14:textId="5CC65AC6" w:rsidR="00AF2EC9" w:rsidRPr="00AF2EC9" w:rsidRDefault="00AF2EC9" w:rsidP="00AF2EC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Dla kogo są przeznaczone</w:t>
      </w:r>
      <w:r w:rsidRPr="00AF2EC9">
        <w:rPr>
          <w:rFonts w:ascii="Calibri" w:hAnsi="Calibri" w:cs="Calibri"/>
          <w:b/>
          <w:bCs/>
          <w:sz w:val="24"/>
          <w:szCs w:val="24"/>
        </w:rPr>
        <w:t>?</w:t>
      </w:r>
    </w:p>
    <w:p w14:paraId="1003B85D" w14:textId="1B2F0565" w:rsidR="00C349F2" w:rsidRDefault="00AC4A99" w:rsidP="00AF2EC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AC4A99">
        <w:rPr>
          <w:rFonts w:ascii="Calibri" w:hAnsi="Calibri" w:cs="Calibri"/>
          <w:sz w:val="24"/>
          <w:szCs w:val="24"/>
        </w:rPr>
        <w:t xml:space="preserve">O gwarancję środowiskową mogą ubiegać się podmioty, które działają w oparciu o pozwolenie na zbieranie lub przetwarzanie odpadów. </w:t>
      </w:r>
      <w:r w:rsidR="00AB65B7">
        <w:rPr>
          <w:rFonts w:ascii="Calibri" w:hAnsi="Calibri" w:cs="Calibri"/>
          <w:sz w:val="24"/>
          <w:szCs w:val="24"/>
        </w:rPr>
        <w:t xml:space="preserve">Jakakolwiek sytuacja, która doprowadzi do utraty płynności finansowej </w:t>
      </w:r>
      <w:r w:rsidR="000D6765">
        <w:rPr>
          <w:rFonts w:ascii="Calibri" w:hAnsi="Calibri" w:cs="Calibri"/>
          <w:sz w:val="24"/>
          <w:szCs w:val="24"/>
        </w:rPr>
        <w:t>takiego przedsiębiorstwa</w:t>
      </w:r>
      <w:r w:rsidR="00AB65B7">
        <w:rPr>
          <w:rFonts w:ascii="Calibri" w:hAnsi="Calibri" w:cs="Calibri"/>
          <w:sz w:val="24"/>
          <w:szCs w:val="24"/>
        </w:rPr>
        <w:t>, np. pożar, szkody w środowisku</w:t>
      </w:r>
      <w:r w:rsidR="00DC221F">
        <w:rPr>
          <w:rFonts w:ascii="Calibri" w:hAnsi="Calibri" w:cs="Calibri"/>
          <w:sz w:val="24"/>
          <w:szCs w:val="24"/>
        </w:rPr>
        <w:t xml:space="preserve"> czy </w:t>
      </w:r>
      <w:r w:rsidR="00AB65B7">
        <w:rPr>
          <w:rFonts w:ascii="Calibri" w:hAnsi="Calibri" w:cs="Calibri"/>
          <w:sz w:val="24"/>
          <w:szCs w:val="24"/>
        </w:rPr>
        <w:t>czynniki ekonomiczne</w:t>
      </w:r>
      <w:r w:rsidR="00DC221F">
        <w:rPr>
          <w:rFonts w:ascii="Calibri" w:hAnsi="Calibri" w:cs="Calibri"/>
          <w:sz w:val="24"/>
          <w:szCs w:val="24"/>
        </w:rPr>
        <w:t>,</w:t>
      </w:r>
      <w:r w:rsidR="000D6765">
        <w:rPr>
          <w:rFonts w:ascii="Calibri" w:hAnsi="Calibri" w:cs="Calibri"/>
          <w:sz w:val="24"/>
          <w:szCs w:val="24"/>
        </w:rPr>
        <w:t xml:space="preserve"> </w:t>
      </w:r>
      <w:r w:rsidR="00AB65B7">
        <w:rPr>
          <w:rFonts w:ascii="Calibri" w:hAnsi="Calibri" w:cs="Calibri"/>
          <w:sz w:val="24"/>
          <w:szCs w:val="24"/>
        </w:rPr>
        <w:t>rodzi w konsekwencji problem, kto ma ponieść koszty wywozu i utylizacji zebranych przez firmę odpadów. Nie można przecież zostawić dużej ilości śmieci bez nadzoru</w:t>
      </w:r>
      <w:r w:rsidR="00DC221F">
        <w:rPr>
          <w:rFonts w:ascii="Calibri" w:hAnsi="Calibri" w:cs="Calibri"/>
          <w:sz w:val="24"/>
          <w:szCs w:val="24"/>
        </w:rPr>
        <w:t xml:space="preserve"> - stworzyłoby </w:t>
      </w:r>
      <w:r w:rsidR="00AB65B7">
        <w:rPr>
          <w:rFonts w:ascii="Calibri" w:hAnsi="Calibri" w:cs="Calibri"/>
          <w:sz w:val="24"/>
          <w:szCs w:val="24"/>
        </w:rPr>
        <w:t>to ogromne ryzyko pożarów,</w:t>
      </w:r>
      <w:r w:rsidR="00C349F2">
        <w:rPr>
          <w:rFonts w:ascii="Calibri" w:hAnsi="Calibri" w:cs="Calibri"/>
          <w:sz w:val="24"/>
          <w:szCs w:val="24"/>
        </w:rPr>
        <w:t xml:space="preserve"> skażenia gleby, zanieczyszczenia wód lub innych</w:t>
      </w:r>
      <w:r w:rsidR="00AB65B7">
        <w:rPr>
          <w:rFonts w:ascii="Calibri" w:hAnsi="Calibri" w:cs="Calibri"/>
          <w:sz w:val="24"/>
          <w:szCs w:val="24"/>
        </w:rPr>
        <w:t xml:space="preserve"> szkód w środowisku. </w:t>
      </w:r>
      <w:r w:rsidR="00C349F2">
        <w:rPr>
          <w:rFonts w:ascii="Calibri" w:hAnsi="Calibri" w:cs="Calibri"/>
          <w:sz w:val="24"/>
          <w:szCs w:val="24"/>
        </w:rPr>
        <w:t>Te</w:t>
      </w:r>
      <w:r w:rsidR="00AB65B7">
        <w:rPr>
          <w:rFonts w:ascii="Calibri" w:hAnsi="Calibri" w:cs="Calibri"/>
          <w:sz w:val="24"/>
          <w:szCs w:val="24"/>
        </w:rPr>
        <w:t xml:space="preserve">ren z porzuconymi odpadami przejmuje gmina i </w:t>
      </w:r>
      <w:r w:rsidR="00C349F2">
        <w:rPr>
          <w:rFonts w:ascii="Calibri" w:hAnsi="Calibri" w:cs="Calibri"/>
          <w:sz w:val="24"/>
          <w:szCs w:val="24"/>
        </w:rPr>
        <w:t xml:space="preserve">to ona ponosi koszty jego uprzątnięcia. </w:t>
      </w:r>
      <w:r w:rsidR="00DC221F">
        <w:rPr>
          <w:rFonts w:ascii="Calibri" w:hAnsi="Calibri" w:cs="Calibri"/>
          <w:sz w:val="24"/>
          <w:szCs w:val="24"/>
        </w:rPr>
        <w:t>P</w:t>
      </w:r>
      <w:r w:rsidR="00C349F2">
        <w:rPr>
          <w:rFonts w:ascii="Calibri" w:hAnsi="Calibri" w:cs="Calibri"/>
          <w:sz w:val="24"/>
          <w:szCs w:val="24"/>
        </w:rPr>
        <w:t xml:space="preserve">otencjalne koszty </w:t>
      </w:r>
      <w:r w:rsidR="00C83476">
        <w:rPr>
          <w:rFonts w:ascii="Calibri" w:hAnsi="Calibri" w:cs="Calibri"/>
          <w:sz w:val="24"/>
          <w:szCs w:val="24"/>
        </w:rPr>
        <w:t xml:space="preserve">pozbycia się </w:t>
      </w:r>
      <w:r w:rsidR="00C349F2">
        <w:rPr>
          <w:rFonts w:ascii="Calibri" w:hAnsi="Calibri" w:cs="Calibri"/>
          <w:sz w:val="24"/>
          <w:szCs w:val="24"/>
        </w:rPr>
        <w:t xml:space="preserve">powstałego „bałaganu” są ogromne i stanowią </w:t>
      </w:r>
      <w:r w:rsidR="00AB65B7">
        <w:rPr>
          <w:rFonts w:ascii="Calibri" w:hAnsi="Calibri" w:cs="Calibri"/>
          <w:sz w:val="24"/>
          <w:szCs w:val="24"/>
        </w:rPr>
        <w:t>problem</w:t>
      </w:r>
      <w:r w:rsidR="000141F4">
        <w:rPr>
          <w:rFonts w:ascii="Calibri" w:hAnsi="Calibri" w:cs="Calibri"/>
          <w:sz w:val="24"/>
          <w:szCs w:val="24"/>
        </w:rPr>
        <w:t xml:space="preserve"> dla </w:t>
      </w:r>
      <w:r w:rsidR="00DC221F">
        <w:rPr>
          <w:rFonts w:ascii="Calibri" w:hAnsi="Calibri" w:cs="Calibri"/>
          <w:sz w:val="24"/>
          <w:szCs w:val="24"/>
        </w:rPr>
        <w:t xml:space="preserve">gminnego </w:t>
      </w:r>
      <w:r w:rsidR="000141F4">
        <w:rPr>
          <w:rFonts w:ascii="Calibri" w:hAnsi="Calibri" w:cs="Calibri"/>
          <w:sz w:val="24"/>
          <w:szCs w:val="24"/>
        </w:rPr>
        <w:t>budżetu</w:t>
      </w:r>
      <w:r w:rsidR="00C349F2">
        <w:rPr>
          <w:rFonts w:ascii="Calibri" w:hAnsi="Calibri" w:cs="Calibri"/>
          <w:sz w:val="24"/>
          <w:szCs w:val="24"/>
        </w:rPr>
        <w:t xml:space="preserve">. </w:t>
      </w:r>
      <w:r w:rsidR="000141F4">
        <w:rPr>
          <w:rFonts w:ascii="Calibri" w:hAnsi="Calibri" w:cs="Calibri"/>
          <w:sz w:val="24"/>
          <w:szCs w:val="24"/>
        </w:rPr>
        <w:t xml:space="preserve"> </w:t>
      </w:r>
    </w:p>
    <w:p w14:paraId="69FBCC89" w14:textId="1D4B5715" w:rsidR="00AC4A99" w:rsidRDefault="00C349F2" w:rsidP="00AF2EC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Podsumowując – </w:t>
      </w:r>
      <w:r w:rsidR="000141F4">
        <w:rPr>
          <w:rFonts w:ascii="Calibri" w:hAnsi="Calibri" w:cs="Calibri"/>
          <w:sz w:val="24"/>
          <w:szCs w:val="24"/>
        </w:rPr>
        <w:t xml:space="preserve">zabezpieczenie w postaci gwarancji jest </w:t>
      </w:r>
      <w:r w:rsidR="00DC221F">
        <w:rPr>
          <w:rFonts w:ascii="Calibri" w:hAnsi="Calibri" w:cs="Calibri"/>
          <w:sz w:val="24"/>
          <w:szCs w:val="24"/>
        </w:rPr>
        <w:t xml:space="preserve">przeznaczone </w:t>
      </w:r>
      <w:r w:rsidR="000141F4">
        <w:rPr>
          <w:rFonts w:ascii="Calibri" w:hAnsi="Calibri" w:cs="Calibri"/>
          <w:sz w:val="24"/>
          <w:szCs w:val="24"/>
        </w:rPr>
        <w:t>dla firm, które zajmują się gospodarką odpadami</w:t>
      </w:r>
      <w:r w:rsidR="005C0DB8">
        <w:rPr>
          <w:rFonts w:ascii="Calibri" w:hAnsi="Calibri" w:cs="Calibri"/>
          <w:sz w:val="24"/>
          <w:szCs w:val="24"/>
        </w:rPr>
        <w:t xml:space="preserve"> i </w:t>
      </w:r>
      <w:r>
        <w:rPr>
          <w:rFonts w:ascii="Calibri" w:hAnsi="Calibri" w:cs="Calibri"/>
          <w:sz w:val="24"/>
          <w:szCs w:val="24"/>
        </w:rPr>
        <w:t>są zobligowane</w:t>
      </w:r>
      <w:r w:rsidR="006F63DC">
        <w:rPr>
          <w:rFonts w:ascii="Calibri" w:hAnsi="Calibri" w:cs="Calibri"/>
          <w:sz w:val="24"/>
          <w:szCs w:val="24"/>
        </w:rPr>
        <w:t xml:space="preserve"> przepisami do jego posiadania</w:t>
      </w:r>
      <w:r>
        <w:rPr>
          <w:rFonts w:ascii="Calibri" w:hAnsi="Calibri" w:cs="Calibri"/>
          <w:sz w:val="24"/>
          <w:szCs w:val="24"/>
        </w:rPr>
        <w:t>. Jednocześnie gwarancje chronią</w:t>
      </w:r>
      <w:r w:rsidR="000141F4">
        <w:rPr>
          <w:rFonts w:ascii="Calibri" w:hAnsi="Calibri" w:cs="Calibri"/>
          <w:sz w:val="24"/>
          <w:szCs w:val="24"/>
        </w:rPr>
        <w:t xml:space="preserve"> gminy na wypadek</w:t>
      </w:r>
      <w:r>
        <w:rPr>
          <w:rFonts w:ascii="Calibri" w:hAnsi="Calibri" w:cs="Calibri"/>
          <w:sz w:val="24"/>
          <w:szCs w:val="24"/>
        </w:rPr>
        <w:t xml:space="preserve"> problemów </w:t>
      </w:r>
      <w:r w:rsidR="006F63DC">
        <w:rPr>
          <w:rFonts w:ascii="Calibri" w:hAnsi="Calibri" w:cs="Calibri"/>
          <w:sz w:val="24"/>
          <w:szCs w:val="24"/>
        </w:rPr>
        <w:t>przedsiębiorstwa z prowadzeniem działalności</w:t>
      </w:r>
      <w:r w:rsidR="000141F4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Kłopoty mogą</w:t>
      </w:r>
      <w:r w:rsidR="006F63DC">
        <w:rPr>
          <w:rFonts w:ascii="Calibri" w:hAnsi="Calibri" w:cs="Calibri"/>
          <w:sz w:val="24"/>
          <w:szCs w:val="24"/>
        </w:rPr>
        <w:t xml:space="preserve"> wynikać z błędów w zarządzaniu</w:t>
      </w:r>
      <w:r>
        <w:rPr>
          <w:rFonts w:ascii="Calibri" w:hAnsi="Calibri" w:cs="Calibri"/>
          <w:sz w:val="24"/>
          <w:szCs w:val="24"/>
        </w:rPr>
        <w:t xml:space="preserve"> </w:t>
      </w:r>
      <w:r w:rsidR="00DC221F">
        <w:rPr>
          <w:rFonts w:ascii="Calibri" w:hAnsi="Calibri" w:cs="Calibri"/>
          <w:sz w:val="24"/>
          <w:szCs w:val="24"/>
        </w:rPr>
        <w:t>albo też</w:t>
      </w:r>
      <w:r>
        <w:rPr>
          <w:rFonts w:ascii="Calibri" w:hAnsi="Calibri" w:cs="Calibri"/>
          <w:sz w:val="24"/>
          <w:szCs w:val="24"/>
        </w:rPr>
        <w:t xml:space="preserve"> </w:t>
      </w:r>
      <w:r w:rsidR="000141F4">
        <w:rPr>
          <w:rFonts w:ascii="Calibri" w:hAnsi="Calibri" w:cs="Calibri"/>
          <w:sz w:val="24"/>
          <w:szCs w:val="24"/>
        </w:rPr>
        <w:t>sytuacj</w:t>
      </w:r>
      <w:r w:rsidR="00DC221F">
        <w:rPr>
          <w:rFonts w:ascii="Calibri" w:hAnsi="Calibri" w:cs="Calibri"/>
          <w:sz w:val="24"/>
          <w:szCs w:val="24"/>
        </w:rPr>
        <w:t>i</w:t>
      </w:r>
      <w:r w:rsidR="000141F4">
        <w:rPr>
          <w:rFonts w:ascii="Calibri" w:hAnsi="Calibri" w:cs="Calibri"/>
          <w:sz w:val="24"/>
          <w:szCs w:val="24"/>
        </w:rPr>
        <w:t xml:space="preserve"> losow</w:t>
      </w:r>
      <w:r w:rsidR="00DC221F">
        <w:rPr>
          <w:rFonts w:ascii="Calibri" w:hAnsi="Calibri" w:cs="Calibri"/>
          <w:sz w:val="24"/>
          <w:szCs w:val="24"/>
        </w:rPr>
        <w:t>ych</w:t>
      </w:r>
      <w:r w:rsidR="000141F4">
        <w:rPr>
          <w:rFonts w:ascii="Calibri" w:hAnsi="Calibri" w:cs="Calibri"/>
          <w:sz w:val="24"/>
          <w:szCs w:val="24"/>
        </w:rPr>
        <w:t>, na które w wielu scenariuszach nie mamy wpływu.</w:t>
      </w:r>
    </w:p>
    <w:p w14:paraId="5BFB75BA" w14:textId="6B2D1C8E" w:rsidR="000141F4" w:rsidRPr="00AF2EC9" w:rsidRDefault="000141F4" w:rsidP="000141F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Umowa gwarancji czy umowa ubezpieczenia</w:t>
      </w:r>
      <w:r w:rsidRPr="00AF2EC9">
        <w:rPr>
          <w:rFonts w:ascii="Calibri" w:hAnsi="Calibri" w:cs="Calibri"/>
          <w:b/>
          <w:bCs/>
          <w:sz w:val="24"/>
          <w:szCs w:val="24"/>
        </w:rPr>
        <w:t>?</w:t>
      </w:r>
    </w:p>
    <w:p w14:paraId="14BA076B" w14:textId="1FEED1E5" w:rsidR="000D6765" w:rsidRDefault="00AC4A99" w:rsidP="00AF2EC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BE4878">
        <w:rPr>
          <w:rFonts w:ascii="Calibri" w:hAnsi="Calibri" w:cs="Calibri"/>
          <w:sz w:val="24"/>
          <w:szCs w:val="24"/>
        </w:rPr>
        <w:t xml:space="preserve">Z uwagi na wyłączenia, które standardowo występują w umowach ubezpieczeniowych, polisa środowiskowa nie zawsze była akceptowana przez urzędy. </w:t>
      </w:r>
      <w:r w:rsidR="00D505B8" w:rsidRPr="00BE4878">
        <w:rPr>
          <w:rFonts w:ascii="Calibri" w:hAnsi="Calibri" w:cs="Calibri"/>
          <w:sz w:val="24"/>
          <w:szCs w:val="24"/>
        </w:rPr>
        <w:t>Gwarancja</w:t>
      </w:r>
      <w:r w:rsidRPr="00BE4878">
        <w:rPr>
          <w:rFonts w:ascii="Calibri" w:hAnsi="Calibri" w:cs="Calibri"/>
          <w:sz w:val="24"/>
          <w:szCs w:val="24"/>
        </w:rPr>
        <w:t xml:space="preserve"> </w:t>
      </w:r>
      <w:r w:rsidR="000141F4" w:rsidRPr="00BE4878">
        <w:rPr>
          <w:rFonts w:ascii="Calibri" w:hAnsi="Calibri" w:cs="Calibri"/>
          <w:sz w:val="24"/>
          <w:szCs w:val="24"/>
        </w:rPr>
        <w:t xml:space="preserve">środowiskowa </w:t>
      </w:r>
      <w:r w:rsidR="00D505B8" w:rsidRPr="00BE4878">
        <w:rPr>
          <w:rFonts w:ascii="Calibri" w:hAnsi="Calibri" w:cs="Calibri"/>
          <w:sz w:val="24"/>
          <w:szCs w:val="24"/>
        </w:rPr>
        <w:lastRenderedPageBreak/>
        <w:t>eliminuje</w:t>
      </w:r>
      <w:r w:rsidRPr="00BE4878">
        <w:rPr>
          <w:rFonts w:ascii="Calibri" w:hAnsi="Calibri" w:cs="Calibri"/>
          <w:sz w:val="24"/>
          <w:szCs w:val="24"/>
        </w:rPr>
        <w:t xml:space="preserve"> </w:t>
      </w:r>
      <w:r w:rsidR="007C062D">
        <w:rPr>
          <w:rFonts w:ascii="Calibri" w:hAnsi="Calibri" w:cs="Calibri"/>
          <w:sz w:val="24"/>
          <w:szCs w:val="24"/>
        </w:rPr>
        <w:t>ten problem</w:t>
      </w:r>
      <w:r w:rsidR="000141F4" w:rsidRPr="00BE4878">
        <w:rPr>
          <w:rFonts w:ascii="Calibri" w:hAnsi="Calibri" w:cs="Calibri"/>
          <w:sz w:val="24"/>
          <w:szCs w:val="24"/>
        </w:rPr>
        <w:t>, bo nie ma</w:t>
      </w:r>
      <w:r w:rsidR="00DC221F" w:rsidRPr="00BE4878">
        <w:rPr>
          <w:rFonts w:ascii="Calibri" w:hAnsi="Calibri" w:cs="Calibri"/>
          <w:sz w:val="24"/>
          <w:szCs w:val="24"/>
        </w:rPr>
        <w:t xml:space="preserve"> w niej</w:t>
      </w:r>
      <w:r w:rsidR="000141F4" w:rsidRPr="00BE48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141F4" w:rsidRPr="00BE4878">
        <w:rPr>
          <w:rFonts w:ascii="Calibri" w:hAnsi="Calibri" w:cs="Calibri"/>
          <w:sz w:val="24"/>
          <w:szCs w:val="24"/>
        </w:rPr>
        <w:t>wyłączeń</w:t>
      </w:r>
      <w:proofErr w:type="spellEnd"/>
      <w:r w:rsidRPr="00BE4878">
        <w:rPr>
          <w:rFonts w:ascii="Calibri" w:hAnsi="Calibri" w:cs="Calibri"/>
          <w:sz w:val="24"/>
          <w:szCs w:val="24"/>
        </w:rPr>
        <w:t xml:space="preserve">. </w:t>
      </w:r>
      <w:r w:rsidR="002B2151" w:rsidRPr="00BE4878">
        <w:rPr>
          <w:rFonts w:ascii="Calibri" w:hAnsi="Calibri" w:cs="Calibri"/>
          <w:sz w:val="24"/>
          <w:szCs w:val="24"/>
        </w:rPr>
        <w:t>Z drugiej strony należy pamiętać, że gwarancja chroni wskazanego w niej beneficjenta, a nie samego klienta. W pełni spełnia rolę zabezpieczenia roszczeń urzędu</w:t>
      </w:r>
      <w:r w:rsidR="00DC221F" w:rsidRPr="00BE4878">
        <w:rPr>
          <w:rFonts w:ascii="Calibri" w:hAnsi="Calibri" w:cs="Calibri"/>
          <w:sz w:val="24"/>
          <w:szCs w:val="24"/>
        </w:rPr>
        <w:t>,</w:t>
      </w:r>
      <w:r w:rsidR="002B2151" w:rsidRPr="00BE4878">
        <w:rPr>
          <w:rFonts w:ascii="Calibri" w:hAnsi="Calibri" w:cs="Calibri"/>
          <w:sz w:val="24"/>
          <w:szCs w:val="24"/>
        </w:rPr>
        <w:t xml:space="preserve"> ale nie można jej traktować jako instrument</w:t>
      </w:r>
      <w:r w:rsidR="005C0DB8" w:rsidRPr="00BE4878">
        <w:rPr>
          <w:rFonts w:ascii="Calibri" w:hAnsi="Calibri" w:cs="Calibri"/>
          <w:sz w:val="24"/>
          <w:szCs w:val="24"/>
        </w:rPr>
        <w:t>u</w:t>
      </w:r>
      <w:r w:rsidR="002B2151" w:rsidRPr="00BE4878">
        <w:rPr>
          <w:rFonts w:ascii="Calibri" w:hAnsi="Calibri" w:cs="Calibri"/>
          <w:sz w:val="24"/>
          <w:szCs w:val="24"/>
        </w:rPr>
        <w:t xml:space="preserve"> przeniesienia </w:t>
      </w:r>
      <w:r w:rsidR="002D1FF1" w:rsidRPr="00BE4878">
        <w:rPr>
          <w:rFonts w:ascii="Calibri" w:hAnsi="Calibri" w:cs="Calibri"/>
          <w:sz w:val="24"/>
          <w:szCs w:val="24"/>
        </w:rPr>
        <w:t>na ubezpieczyciela</w:t>
      </w:r>
      <w:r w:rsidR="002D1FF1" w:rsidRPr="00BE4878">
        <w:rPr>
          <w:rFonts w:ascii="Calibri" w:hAnsi="Calibri" w:cs="Calibri"/>
          <w:sz w:val="24"/>
          <w:szCs w:val="24"/>
        </w:rPr>
        <w:t xml:space="preserve"> </w:t>
      </w:r>
      <w:r w:rsidR="002B2151" w:rsidRPr="00BE4878">
        <w:rPr>
          <w:rFonts w:ascii="Calibri" w:hAnsi="Calibri" w:cs="Calibri"/>
          <w:sz w:val="24"/>
          <w:szCs w:val="24"/>
        </w:rPr>
        <w:t xml:space="preserve">odpowiedzialności za potencjalne szkody. </w:t>
      </w:r>
      <w:r w:rsidR="00BE63EC">
        <w:rPr>
          <w:rFonts w:ascii="Calibri" w:hAnsi="Calibri" w:cs="Calibri"/>
          <w:sz w:val="24"/>
          <w:szCs w:val="24"/>
        </w:rPr>
        <w:t xml:space="preserve">Mechanizm gwarancji </w:t>
      </w:r>
      <w:r w:rsidR="006629D0">
        <w:rPr>
          <w:rFonts w:ascii="Calibri" w:hAnsi="Calibri" w:cs="Calibri"/>
          <w:sz w:val="24"/>
          <w:szCs w:val="24"/>
        </w:rPr>
        <w:t xml:space="preserve">nakłada </w:t>
      </w:r>
      <w:r w:rsidR="00BE63EC">
        <w:rPr>
          <w:rFonts w:ascii="Calibri" w:hAnsi="Calibri" w:cs="Calibri"/>
          <w:sz w:val="24"/>
          <w:szCs w:val="24"/>
        </w:rPr>
        <w:t xml:space="preserve"> bowiem </w:t>
      </w:r>
      <w:r w:rsidR="006629D0">
        <w:rPr>
          <w:rFonts w:ascii="Calibri" w:hAnsi="Calibri" w:cs="Calibri"/>
          <w:sz w:val="24"/>
          <w:szCs w:val="24"/>
        </w:rPr>
        <w:t xml:space="preserve">na </w:t>
      </w:r>
      <w:r w:rsidR="002D1FF1">
        <w:rPr>
          <w:rFonts w:ascii="Calibri" w:hAnsi="Calibri" w:cs="Calibri"/>
          <w:sz w:val="24"/>
          <w:szCs w:val="24"/>
        </w:rPr>
        <w:t xml:space="preserve">jej </w:t>
      </w:r>
      <w:r w:rsidR="006629D0">
        <w:rPr>
          <w:rFonts w:ascii="Calibri" w:hAnsi="Calibri" w:cs="Calibri"/>
          <w:sz w:val="24"/>
          <w:szCs w:val="24"/>
        </w:rPr>
        <w:t xml:space="preserve">posiadacza obowiązek </w:t>
      </w:r>
      <w:r w:rsidR="00BE63EC">
        <w:rPr>
          <w:rFonts w:ascii="Calibri" w:hAnsi="Calibri" w:cs="Calibri"/>
          <w:sz w:val="24"/>
          <w:szCs w:val="24"/>
        </w:rPr>
        <w:t xml:space="preserve">zwrotu poniesionych przez ubezpieczyciela kosztów. Transfer ryzyka </w:t>
      </w:r>
      <w:r w:rsidR="002B2151" w:rsidRPr="00BE4878">
        <w:rPr>
          <w:rFonts w:ascii="Calibri" w:hAnsi="Calibri" w:cs="Calibri"/>
          <w:sz w:val="24"/>
          <w:szCs w:val="24"/>
        </w:rPr>
        <w:t>może spełnić wyłącznie umowa ubezpieczenia</w:t>
      </w:r>
      <w:r w:rsidR="000D6765" w:rsidRPr="00BE4878">
        <w:rPr>
          <w:rFonts w:ascii="Calibri" w:hAnsi="Calibri" w:cs="Calibri"/>
          <w:sz w:val="24"/>
          <w:szCs w:val="24"/>
        </w:rPr>
        <w:t>, dzięki której firma nie musi obawiać się kosztów</w:t>
      </w:r>
      <w:r w:rsidR="00DC221F" w:rsidRPr="00BE4878">
        <w:rPr>
          <w:rFonts w:ascii="Calibri" w:hAnsi="Calibri" w:cs="Calibri"/>
          <w:sz w:val="24"/>
          <w:szCs w:val="24"/>
        </w:rPr>
        <w:t>,</w:t>
      </w:r>
      <w:r w:rsidR="000D6765" w:rsidRPr="00BE4878">
        <w:rPr>
          <w:rFonts w:ascii="Calibri" w:hAnsi="Calibri" w:cs="Calibri"/>
          <w:sz w:val="24"/>
          <w:szCs w:val="24"/>
        </w:rPr>
        <w:t xml:space="preserve"> jakie powstaną wskutek przypadkowego zanieczyszczenia środowiska</w:t>
      </w:r>
      <w:r w:rsidR="002B2151" w:rsidRPr="00BE4878">
        <w:rPr>
          <w:rFonts w:ascii="Calibri" w:hAnsi="Calibri" w:cs="Calibri"/>
          <w:sz w:val="24"/>
          <w:szCs w:val="24"/>
        </w:rPr>
        <w:t>.</w:t>
      </w:r>
      <w:r w:rsidR="000D6765" w:rsidRPr="00BE4878">
        <w:rPr>
          <w:rFonts w:ascii="Calibri" w:hAnsi="Calibri" w:cs="Calibri"/>
          <w:sz w:val="24"/>
          <w:szCs w:val="24"/>
        </w:rPr>
        <w:t xml:space="preserve"> </w:t>
      </w:r>
      <w:r w:rsidR="00BE63EC">
        <w:rPr>
          <w:rFonts w:ascii="Calibri" w:hAnsi="Calibri" w:cs="Calibri"/>
          <w:sz w:val="24"/>
          <w:szCs w:val="24"/>
        </w:rPr>
        <w:t>G</w:t>
      </w:r>
      <w:r w:rsidR="000D6765" w:rsidRPr="00BE4878">
        <w:rPr>
          <w:rFonts w:ascii="Calibri" w:hAnsi="Calibri" w:cs="Calibri"/>
          <w:sz w:val="24"/>
          <w:szCs w:val="24"/>
        </w:rPr>
        <w:t xml:space="preserve">warancje i ubezpieczenia to produkty komplementarne. </w:t>
      </w:r>
      <w:r w:rsidR="000D6765" w:rsidRPr="00BE4878">
        <w:rPr>
          <w:sz w:val="24"/>
          <w:szCs w:val="24"/>
        </w:rPr>
        <w:t xml:space="preserve">Posiadanie </w:t>
      </w:r>
      <w:bookmarkStart w:id="0" w:name="_GoBack"/>
      <w:bookmarkEnd w:id="0"/>
      <w:r w:rsidR="00BE63EC">
        <w:rPr>
          <w:sz w:val="24"/>
          <w:szCs w:val="24"/>
        </w:rPr>
        <w:t xml:space="preserve">obu </w:t>
      </w:r>
      <w:r w:rsidR="000D6765" w:rsidRPr="00BE4878">
        <w:rPr>
          <w:sz w:val="24"/>
          <w:szCs w:val="24"/>
        </w:rPr>
        <w:t xml:space="preserve">łączy spełnienie wymogu prawnego oraz ochronę płynącą z zawartej umowy ubezpieczenia. </w:t>
      </w:r>
    </w:p>
    <w:p w14:paraId="19BDB629" w14:textId="6971B827" w:rsidR="00BE4878" w:rsidRPr="00BE4878" w:rsidRDefault="00BE4878" w:rsidP="00AF2EC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E4878">
        <w:rPr>
          <w:rFonts w:ascii="Calibri" w:hAnsi="Calibri" w:cs="Calibri"/>
          <w:b/>
          <w:bCs/>
          <w:sz w:val="24"/>
          <w:szCs w:val="24"/>
        </w:rPr>
        <w:t xml:space="preserve">Autorem artykułu jest Łukasz Jastrzębski Menedżer ds. Oceny Ryzyka Ubezpieczeń Środowiskowych w polskim oddziale </w:t>
      </w:r>
      <w:proofErr w:type="spellStart"/>
      <w:r w:rsidRPr="00BE4878">
        <w:rPr>
          <w:rFonts w:ascii="Calibri" w:hAnsi="Calibri" w:cs="Calibri"/>
          <w:b/>
          <w:bCs/>
          <w:sz w:val="24"/>
          <w:szCs w:val="24"/>
        </w:rPr>
        <w:t>Colonnade</w:t>
      </w:r>
      <w:proofErr w:type="spellEnd"/>
      <w:r w:rsidRPr="00BE487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E4878">
        <w:rPr>
          <w:rFonts w:ascii="Calibri" w:hAnsi="Calibri" w:cs="Calibri"/>
          <w:b/>
          <w:bCs/>
          <w:sz w:val="24"/>
          <w:szCs w:val="24"/>
        </w:rPr>
        <w:t>Insurance</w:t>
      </w:r>
      <w:proofErr w:type="spellEnd"/>
      <w:r w:rsidRPr="00BE4878">
        <w:rPr>
          <w:rFonts w:ascii="Calibri" w:hAnsi="Calibri" w:cs="Calibri"/>
          <w:b/>
          <w:bCs/>
          <w:sz w:val="24"/>
          <w:szCs w:val="24"/>
        </w:rPr>
        <w:t xml:space="preserve"> S.A.</w:t>
      </w:r>
    </w:p>
    <w:p w14:paraId="0FACD535" w14:textId="77777777" w:rsidR="001C7C4A" w:rsidRPr="001C7C4A" w:rsidRDefault="001C7C4A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14:paraId="1324CF38" w14:textId="2AC20018" w:rsidR="001A573D" w:rsidRPr="00C21357" w:rsidRDefault="001A573D" w:rsidP="008C4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C21357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062E4E58" w14:textId="77777777" w:rsidR="001A573D" w:rsidRPr="00E83F35" w:rsidRDefault="001A573D" w:rsidP="001A573D">
      <w:pPr>
        <w:pStyle w:val="Nagwek2"/>
        <w:spacing w:line="240" w:lineRule="auto"/>
        <w:rPr>
          <w:rFonts w:ascii="Calibri" w:eastAsia="Times New Roman" w:hAnsi="Calibri" w:cs="Calibri"/>
          <w:sz w:val="40"/>
          <w:lang w:eastAsia="pl-PL"/>
        </w:rPr>
      </w:pPr>
      <w:r w:rsidRPr="00E83F35">
        <w:rPr>
          <w:rFonts w:ascii="Calibri" w:eastAsia="Times New Roman" w:hAnsi="Calibri" w:cs="Calibri"/>
          <w:sz w:val="40"/>
          <w:lang w:eastAsia="pl-PL"/>
        </w:rPr>
        <w:t>Kontakt dla mediów</w:t>
      </w:r>
    </w:p>
    <w:p w14:paraId="398045E2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0905C69F" w14:textId="77777777" w:rsidR="001A573D" w:rsidRPr="00655095" w:rsidRDefault="002C6404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65509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3DA17B3B" w14:textId="77777777" w:rsidR="001A573D" w:rsidRPr="00655095" w:rsidRDefault="00E254CB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12" w:history="1">
        <w:r w:rsidR="002C6404" w:rsidRPr="00655095">
          <w:rPr>
            <w:rStyle w:val="Hipercze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77016C7C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 xml:space="preserve">tel. </w:t>
      </w:r>
      <w:r w:rsidR="00877B7E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6</w:t>
      </w:r>
      <w:r w:rsidR="002C6404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03 782 077</w:t>
      </w:r>
    </w:p>
    <w:p w14:paraId="0CABBA06" w14:textId="77777777" w:rsidR="00877B7E" w:rsidRPr="00E83F35" w:rsidRDefault="00877B7E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330C3E17" w14:textId="57D1A8C1" w:rsidR="001A573D" w:rsidRPr="00E83F35" w:rsidRDefault="00032E9D" w:rsidP="00032E9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Colonnade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Insurance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BRIT, AWAC, syndykat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, AIG. Firma powadzi działalność przez oddziały w Bułgarii, Czechach, na Węgrzech, w Rumunii, Polsce, Słowacji oraz przez spółkę w Ukrainie, korzystając z pomocy zespołu ponad </w:t>
      </w:r>
      <w:r w:rsidR="006A3DB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6</w:t>
      </w:r>
      <w:r w:rsidR="005D4A32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00</w:t>
      </w:r>
      <w:r w:rsidR="005D4A32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doświadczonych specjalistów. Oferuje produkty dla klientów indywidualnych i korporacyjnych i od </w:t>
      </w:r>
      <w:r w:rsidR="00665ABF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2017 r.</w:t>
      </w:r>
      <w:r w:rsidR="00665ABF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lat </w:t>
      </w:r>
      <w:hyperlink r:id="rId13" w:history="1">
        <w:r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posiada rating A-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 xml:space="preserve"> nada</w:t>
        </w:r>
        <w:r w:rsidR="00972C30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n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y przez AM Best</w:t>
        </w:r>
      </w:hyperlink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Kapitał zakładowy wynosi 9 500 000 EUR.</w:t>
      </w:r>
    </w:p>
    <w:p w14:paraId="5E5267D6" w14:textId="5C6C5CD3" w:rsidR="001F2A38" w:rsidRPr="002C6404" w:rsidRDefault="001F2A38" w:rsidP="001A573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</w:p>
    <w:sectPr w:rsidR="001F2A38" w:rsidRPr="002C6404" w:rsidSect="00D01406">
      <w:headerReference w:type="default" r:id="rId14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29F63" w14:textId="77777777" w:rsidR="00E254CB" w:rsidRDefault="00E254CB" w:rsidP="00303CAB">
      <w:pPr>
        <w:spacing w:after="0" w:line="240" w:lineRule="auto"/>
      </w:pPr>
      <w:r>
        <w:separator/>
      </w:r>
    </w:p>
  </w:endnote>
  <w:endnote w:type="continuationSeparator" w:id="0">
    <w:p w14:paraId="5417F2F8" w14:textId="77777777" w:rsidR="00E254CB" w:rsidRDefault="00E254CB" w:rsidP="00303CAB">
      <w:pPr>
        <w:spacing w:after="0" w:line="240" w:lineRule="auto"/>
      </w:pPr>
      <w:r>
        <w:continuationSeparator/>
      </w:r>
    </w:p>
  </w:endnote>
  <w:endnote w:type="continuationNotice" w:id="1">
    <w:p w14:paraId="2A59061A" w14:textId="77777777" w:rsidR="00E254CB" w:rsidRDefault="00E25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9E808" w14:textId="77777777" w:rsidR="00E254CB" w:rsidRDefault="00E254CB" w:rsidP="00303CAB">
      <w:pPr>
        <w:spacing w:after="0" w:line="240" w:lineRule="auto"/>
      </w:pPr>
      <w:r>
        <w:separator/>
      </w:r>
    </w:p>
  </w:footnote>
  <w:footnote w:type="continuationSeparator" w:id="0">
    <w:p w14:paraId="4198660F" w14:textId="77777777" w:rsidR="00E254CB" w:rsidRDefault="00E254CB" w:rsidP="00303CAB">
      <w:pPr>
        <w:spacing w:after="0" w:line="240" w:lineRule="auto"/>
      </w:pPr>
      <w:r>
        <w:continuationSeparator/>
      </w:r>
    </w:p>
  </w:footnote>
  <w:footnote w:type="continuationNotice" w:id="1">
    <w:p w14:paraId="488E3298" w14:textId="77777777" w:rsidR="00E254CB" w:rsidRDefault="00E254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F22F5" w14:textId="048A275C" w:rsidR="00303CAB" w:rsidRDefault="002E2B6C" w:rsidP="007F2DF8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678FED37" wp14:editId="4530828D">
          <wp:extent cx="1572491" cy="88454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2BA5"/>
    <w:multiLevelType w:val="hybridMultilevel"/>
    <w:tmpl w:val="287EE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CA"/>
    <w:rsid w:val="00001CF5"/>
    <w:rsid w:val="000141F4"/>
    <w:rsid w:val="00016B2B"/>
    <w:rsid w:val="00032E9D"/>
    <w:rsid w:val="00035CC9"/>
    <w:rsid w:val="00037038"/>
    <w:rsid w:val="000423B2"/>
    <w:rsid w:val="00044670"/>
    <w:rsid w:val="00044BBC"/>
    <w:rsid w:val="00053DFF"/>
    <w:rsid w:val="00056B0F"/>
    <w:rsid w:val="0006001E"/>
    <w:rsid w:val="0006050D"/>
    <w:rsid w:val="000716C1"/>
    <w:rsid w:val="00076BBB"/>
    <w:rsid w:val="00077EDB"/>
    <w:rsid w:val="00094E8A"/>
    <w:rsid w:val="000A6E44"/>
    <w:rsid w:val="000A77CE"/>
    <w:rsid w:val="000B015F"/>
    <w:rsid w:val="000B6EFA"/>
    <w:rsid w:val="000C5311"/>
    <w:rsid w:val="000C7C7E"/>
    <w:rsid w:val="000D6765"/>
    <w:rsid w:val="00102637"/>
    <w:rsid w:val="00102B2F"/>
    <w:rsid w:val="001141E6"/>
    <w:rsid w:val="00116D45"/>
    <w:rsid w:val="00123CC3"/>
    <w:rsid w:val="00131138"/>
    <w:rsid w:val="0014380E"/>
    <w:rsid w:val="00156C8B"/>
    <w:rsid w:val="00165993"/>
    <w:rsid w:val="00165C06"/>
    <w:rsid w:val="00166495"/>
    <w:rsid w:val="00170C76"/>
    <w:rsid w:val="001824FD"/>
    <w:rsid w:val="0018556F"/>
    <w:rsid w:val="001973EA"/>
    <w:rsid w:val="001A522D"/>
    <w:rsid w:val="001A573D"/>
    <w:rsid w:val="001A58FF"/>
    <w:rsid w:val="001A7B5B"/>
    <w:rsid w:val="001B24BB"/>
    <w:rsid w:val="001B2F41"/>
    <w:rsid w:val="001C11D3"/>
    <w:rsid w:val="001C2B8E"/>
    <w:rsid w:val="001C7C4A"/>
    <w:rsid w:val="001D117A"/>
    <w:rsid w:val="001D4430"/>
    <w:rsid w:val="001E7108"/>
    <w:rsid w:val="001F2A38"/>
    <w:rsid w:val="00200859"/>
    <w:rsid w:val="002071A2"/>
    <w:rsid w:val="00214CDD"/>
    <w:rsid w:val="00250544"/>
    <w:rsid w:val="002605EB"/>
    <w:rsid w:val="0026204A"/>
    <w:rsid w:val="00263A9C"/>
    <w:rsid w:val="00266FF3"/>
    <w:rsid w:val="002713F5"/>
    <w:rsid w:val="002714A9"/>
    <w:rsid w:val="00272CC6"/>
    <w:rsid w:val="00276C61"/>
    <w:rsid w:val="00282AB3"/>
    <w:rsid w:val="002868EC"/>
    <w:rsid w:val="00291904"/>
    <w:rsid w:val="002A2AB7"/>
    <w:rsid w:val="002A4814"/>
    <w:rsid w:val="002B2151"/>
    <w:rsid w:val="002B73E6"/>
    <w:rsid w:val="002C18D5"/>
    <w:rsid w:val="002C5C74"/>
    <w:rsid w:val="002C6404"/>
    <w:rsid w:val="002D1FF1"/>
    <w:rsid w:val="002E1E0D"/>
    <w:rsid w:val="002E2B6C"/>
    <w:rsid w:val="00303CAB"/>
    <w:rsid w:val="00306636"/>
    <w:rsid w:val="0031018C"/>
    <w:rsid w:val="00313F47"/>
    <w:rsid w:val="00323960"/>
    <w:rsid w:val="00341DCB"/>
    <w:rsid w:val="0034775A"/>
    <w:rsid w:val="0035100D"/>
    <w:rsid w:val="00351667"/>
    <w:rsid w:val="00364332"/>
    <w:rsid w:val="00364B44"/>
    <w:rsid w:val="00366A2B"/>
    <w:rsid w:val="003672B1"/>
    <w:rsid w:val="00367B4D"/>
    <w:rsid w:val="0037019A"/>
    <w:rsid w:val="00370652"/>
    <w:rsid w:val="00380BAF"/>
    <w:rsid w:val="003820A8"/>
    <w:rsid w:val="003B0482"/>
    <w:rsid w:val="003B3A19"/>
    <w:rsid w:val="003C0D8A"/>
    <w:rsid w:val="003C700D"/>
    <w:rsid w:val="003D02EA"/>
    <w:rsid w:val="003D1309"/>
    <w:rsid w:val="003E0803"/>
    <w:rsid w:val="003E7208"/>
    <w:rsid w:val="00403699"/>
    <w:rsid w:val="00404C66"/>
    <w:rsid w:val="00420D38"/>
    <w:rsid w:val="00420E0C"/>
    <w:rsid w:val="00420FF8"/>
    <w:rsid w:val="0042185A"/>
    <w:rsid w:val="00430F0D"/>
    <w:rsid w:val="0044099A"/>
    <w:rsid w:val="00444A75"/>
    <w:rsid w:val="00453442"/>
    <w:rsid w:val="00464042"/>
    <w:rsid w:val="00465680"/>
    <w:rsid w:val="00477306"/>
    <w:rsid w:val="00480405"/>
    <w:rsid w:val="00485CF9"/>
    <w:rsid w:val="00495AB6"/>
    <w:rsid w:val="004A1DA6"/>
    <w:rsid w:val="004A7762"/>
    <w:rsid w:val="004B571C"/>
    <w:rsid w:val="004D31BF"/>
    <w:rsid w:val="004E02DA"/>
    <w:rsid w:val="004E0B08"/>
    <w:rsid w:val="004E1B13"/>
    <w:rsid w:val="004E7204"/>
    <w:rsid w:val="004F53E3"/>
    <w:rsid w:val="004F6CCF"/>
    <w:rsid w:val="0050110E"/>
    <w:rsid w:val="005015E9"/>
    <w:rsid w:val="005029E5"/>
    <w:rsid w:val="00520121"/>
    <w:rsid w:val="0053369A"/>
    <w:rsid w:val="0055330F"/>
    <w:rsid w:val="005602F6"/>
    <w:rsid w:val="005710F5"/>
    <w:rsid w:val="00572715"/>
    <w:rsid w:val="005760D3"/>
    <w:rsid w:val="00576283"/>
    <w:rsid w:val="00587A54"/>
    <w:rsid w:val="00595938"/>
    <w:rsid w:val="005A2A7C"/>
    <w:rsid w:val="005C0DB8"/>
    <w:rsid w:val="005C18A6"/>
    <w:rsid w:val="005D273E"/>
    <w:rsid w:val="005D4A32"/>
    <w:rsid w:val="005E52A7"/>
    <w:rsid w:val="005F5C65"/>
    <w:rsid w:val="00605CE9"/>
    <w:rsid w:val="00606AEA"/>
    <w:rsid w:val="00612764"/>
    <w:rsid w:val="00613ECA"/>
    <w:rsid w:val="00614CC2"/>
    <w:rsid w:val="00616352"/>
    <w:rsid w:val="00617FC5"/>
    <w:rsid w:val="006222F8"/>
    <w:rsid w:val="006226F7"/>
    <w:rsid w:val="0062685E"/>
    <w:rsid w:val="0064085C"/>
    <w:rsid w:val="00643FC6"/>
    <w:rsid w:val="006464AA"/>
    <w:rsid w:val="00655095"/>
    <w:rsid w:val="006629D0"/>
    <w:rsid w:val="00663C77"/>
    <w:rsid w:val="00665ABF"/>
    <w:rsid w:val="00683884"/>
    <w:rsid w:val="00687D21"/>
    <w:rsid w:val="00691DFA"/>
    <w:rsid w:val="006928BC"/>
    <w:rsid w:val="006A350A"/>
    <w:rsid w:val="006A3DB5"/>
    <w:rsid w:val="006A5081"/>
    <w:rsid w:val="006A5504"/>
    <w:rsid w:val="006C5495"/>
    <w:rsid w:val="006D00BC"/>
    <w:rsid w:val="006D2F2C"/>
    <w:rsid w:val="006D875D"/>
    <w:rsid w:val="006E1FF9"/>
    <w:rsid w:val="006E4B70"/>
    <w:rsid w:val="006E54DC"/>
    <w:rsid w:val="006E6DA0"/>
    <w:rsid w:val="006F2B0B"/>
    <w:rsid w:val="006F5F08"/>
    <w:rsid w:val="006F63DC"/>
    <w:rsid w:val="00703552"/>
    <w:rsid w:val="00704977"/>
    <w:rsid w:val="00717CA2"/>
    <w:rsid w:val="00726843"/>
    <w:rsid w:val="00753D0A"/>
    <w:rsid w:val="00755C75"/>
    <w:rsid w:val="00767431"/>
    <w:rsid w:val="0077129B"/>
    <w:rsid w:val="00782631"/>
    <w:rsid w:val="00783498"/>
    <w:rsid w:val="00792E66"/>
    <w:rsid w:val="007A59D2"/>
    <w:rsid w:val="007A6644"/>
    <w:rsid w:val="007C062D"/>
    <w:rsid w:val="007E7720"/>
    <w:rsid w:val="007F2DF8"/>
    <w:rsid w:val="00800F06"/>
    <w:rsid w:val="0080165E"/>
    <w:rsid w:val="0080273D"/>
    <w:rsid w:val="00807213"/>
    <w:rsid w:val="0080739A"/>
    <w:rsid w:val="00820B90"/>
    <w:rsid w:val="00832527"/>
    <w:rsid w:val="008327BB"/>
    <w:rsid w:val="00833DD6"/>
    <w:rsid w:val="0083591C"/>
    <w:rsid w:val="00851F47"/>
    <w:rsid w:val="00853E1C"/>
    <w:rsid w:val="0085698E"/>
    <w:rsid w:val="00860E37"/>
    <w:rsid w:val="00861AD7"/>
    <w:rsid w:val="00864DE9"/>
    <w:rsid w:val="00870400"/>
    <w:rsid w:val="00873573"/>
    <w:rsid w:val="00875DA9"/>
    <w:rsid w:val="00877B7E"/>
    <w:rsid w:val="00891106"/>
    <w:rsid w:val="008A311E"/>
    <w:rsid w:val="008A6314"/>
    <w:rsid w:val="008C3700"/>
    <w:rsid w:val="008C491F"/>
    <w:rsid w:val="008D4627"/>
    <w:rsid w:val="008D54DB"/>
    <w:rsid w:val="008E1DCB"/>
    <w:rsid w:val="008E7734"/>
    <w:rsid w:val="008F0BAE"/>
    <w:rsid w:val="00903D4D"/>
    <w:rsid w:val="00916AD1"/>
    <w:rsid w:val="00921B1C"/>
    <w:rsid w:val="0092400A"/>
    <w:rsid w:val="00927005"/>
    <w:rsid w:val="009312FD"/>
    <w:rsid w:val="00944ACB"/>
    <w:rsid w:val="00945DAD"/>
    <w:rsid w:val="00950BE1"/>
    <w:rsid w:val="00972C30"/>
    <w:rsid w:val="009924F8"/>
    <w:rsid w:val="009C0B28"/>
    <w:rsid w:val="009C4A14"/>
    <w:rsid w:val="009D3017"/>
    <w:rsid w:val="009D6741"/>
    <w:rsid w:val="009E30BF"/>
    <w:rsid w:val="009E3700"/>
    <w:rsid w:val="009E5BE3"/>
    <w:rsid w:val="009E7B16"/>
    <w:rsid w:val="009F5039"/>
    <w:rsid w:val="009F76F6"/>
    <w:rsid w:val="009F7CD0"/>
    <w:rsid w:val="00A005D6"/>
    <w:rsid w:val="00A10D9F"/>
    <w:rsid w:val="00A13727"/>
    <w:rsid w:val="00A22713"/>
    <w:rsid w:val="00A27F05"/>
    <w:rsid w:val="00A3007F"/>
    <w:rsid w:val="00A300E3"/>
    <w:rsid w:val="00A32370"/>
    <w:rsid w:val="00A33B78"/>
    <w:rsid w:val="00A46744"/>
    <w:rsid w:val="00A620CD"/>
    <w:rsid w:val="00A67639"/>
    <w:rsid w:val="00A86E36"/>
    <w:rsid w:val="00A9040D"/>
    <w:rsid w:val="00A919DB"/>
    <w:rsid w:val="00A925E5"/>
    <w:rsid w:val="00A92F0D"/>
    <w:rsid w:val="00A96E54"/>
    <w:rsid w:val="00AA006D"/>
    <w:rsid w:val="00AA767E"/>
    <w:rsid w:val="00AB5225"/>
    <w:rsid w:val="00AB65B7"/>
    <w:rsid w:val="00AC4326"/>
    <w:rsid w:val="00AC4A99"/>
    <w:rsid w:val="00AC7693"/>
    <w:rsid w:val="00AC7D0D"/>
    <w:rsid w:val="00AD1316"/>
    <w:rsid w:val="00AE49E2"/>
    <w:rsid w:val="00AF2EC9"/>
    <w:rsid w:val="00B00263"/>
    <w:rsid w:val="00B07D42"/>
    <w:rsid w:val="00B1027C"/>
    <w:rsid w:val="00B15979"/>
    <w:rsid w:val="00B22641"/>
    <w:rsid w:val="00B24E9C"/>
    <w:rsid w:val="00B32780"/>
    <w:rsid w:val="00B34776"/>
    <w:rsid w:val="00B354EB"/>
    <w:rsid w:val="00B40BA9"/>
    <w:rsid w:val="00B41BF2"/>
    <w:rsid w:val="00B47532"/>
    <w:rsid w:val="00B5105B"/>
    <w:rsid w:val="00B6224C"/>
    <w:rsid w:val="00B653D1"/>
    <w:rsid w:val="00B67522"/>
    <w:rsid w:val="00B772D3"/>
    <w:rsid w:val="00B81D37"/>
    <w:rsid w:val="00B84A69"/>
    <w:rsid w:val="00B86075"/>
    <w:rsid w:val="00B9139B"/>
    <w:rsid w:val="00B91C10"/>
    <w:rsid w:val="00BA0458"/>
    <w:rsid w:val="00BB34C9"/>
    <w:rsid w:val="00BC2609"/>
    <w:rsid w:val="00BD1F15"/>
    <w:rsid w:val="00BD2A4E"/>
    <w:rsid w:val="00BD4841"/>
    <w:rsid w:val="00BD53EC"/>
    <w:rsid w:val="00BD79B6"/>
    <w:rsid w:val="00BE4878"/>
    <w:rsid w:val="00BE63EC"/>
    <w:rsid w:val="00BF5A3D"/>
    <w:rsid w:val="00C029B0"/>
    <w:rsid w:val="00C048D6"/>
    <w:rsid w:val="00C148F6"/>
    <w:rsid w:val="00C21357"/>
    <w:rsid w:val="00C268EE"/>
    <w:rsid w:val="00C26B1F"/>
    <w:rsid w:val="00C349F2"/>
    <w:rsid w:val="00C34B92"/>
    <w:rsid w:val="00C36A91"/>
    <w:rsid w:val="00C409AB"/>
    <w:rsid w:val="00C418B7"/>
    <w:rsid w:val="00C53F84"/>
    <w:rsid w:val="00C6584D"/>
    <w:rsid w:val="00C83476"/>
    <w:rsid w:val="00C850BF"/>
    <w:rsid w:val="00CA015E"/>
    <w:rsid w:val="00CA4224"/>
    <w:rsid w:val="00CA6011"/>
    <w:rsid w:val="00CB5429"/>
    <w:rsid w:val="00CB5A73"/>
    <w:rsid w:val="00CC4C7B"/>
    <w:rsid w:val="00CE0882"/>
    <w:rsid w:val="00CE642A"/>
    <w:rsid w:val="00CE7BDE"/>
    <w:rsid w:val="00D01406"/>
    <w:rsid w:val="00D03809"/>
    <w:rsid w:val="00D14CB0"/>
    <w:rsid w:val="00D155BD"/>
    <w:rsid w:val="00D24667"/>
    <w:rsid w:val="00D32C13"/>
    <w:rsid w:val="00D33298"/>
    <w:rsid w:val="00D33DBC"/>
    <w:rsid w:val="00D4083F"/>
    <w:rsid w:val="00D41C2D"/>
    <w:rsid w:val="00D505B8"/>
    <w:rsid w:val="00D50B26"/>
    <w:rsid w:val="00D539A6"/>
    <w:rsid w:val="00D612D6"/>
    <w:rsid w:val="00D75DC7"/>
    <w:rsid w:val="00D81DE2"/>
    <w:rsid w:val="00D87007"/>
    <w:rsid w:val="00D92676"/>
    <w:rsid w:val="00D93D33"/>
    <w:rsid w:val="00D95E34"/>
    <w:rsid w:val="00DC221F"/>
    <w:rsid w:val="00DD48B7"/>
    <w:rsid w:val="00DD6D44"/>
    <w:rsid w:val="00DD7747"/>
    <w:rsid w:val="00DD7DD6"/>
    <w:rsid w:val="00DE15B5"/>
    <w:rsid w:val="00DE3DAA"/>
    <w:rsid w:val="00DE5CDC"/>
    <w:rsid w:val="00E067CD"/>
    <w:rsid w:val="00E122DD"/>
    <w:rsid w:val="00E14C4E"/>
    <w:rsid w:val="00E254CB"/>
    <w:rsid w:val="00E3271E"/>
    <w:rsid w:val="00E4217D"/>
    <w:rsid w:val="00E62E73"/>
    <w:rsid w:val="00E6701F"/>
    <w:rsid w:val="00E70C28"/>
    <w:rsid w:val="00E817EC"/>
    <w:rsid w:val="00E83F35"/>
    <w:rsid w:val="00E872AF"/>
    <w:rsid w:val="00E878EA"/>
    <w:rsid w:val="00EA2659"/>
    <w:rsid w:val="00EA4CB6"/>
    <w:rsid w:val="00EB3254"/>
    <w:rsid w:val="00ED1CE7"/>
    <w:rsid w:val="00ED6DA6"/>
    <w:rsid w:val="00ED6F94"/>
    <w:rsid w:val="00EE08F4"/>
    <w:rsid w:val="00EE37EC"/>
    <w:rsid w:val="00EE396B"/>
    <w:rsid w:val="00EF05E6"/>
    <w:rsid w:val="00EF39D1"/>
    <w:rsid w:val="00EF61FF"/>
    <w:rsid w:val="00EF6BB1"/>
    <w:rsid w:val="00F02464"/>
    <w:rsid w:val="00F17B2A"/>
    <w:rsid w:val="00F34418"/>
    <w:rsid w:val="00F41807"/>
    <w:rsid w:val="00F53863"/>
    <w:rsid w:val="00F549B2"/>
    <w:rsid w:val="00F552C3"/>
    <w:rsid w:val="00F6026A"/>
    <w:rsid w:val="00F60ACE"/>
    <w:rsid w:val="00F65968"/>
    <w:rsid w:val="00F6726F"/>
    <w:rsid w:val="00F7327F"/>
    <w:rsid w:val="00F75D22"/>
    <w:rsid w:val="00F75E18"/>
    <w:rsid w:val="00FB03F4"/>
    <w:rsid w:val="00FB4468"/>
    <w:rsid w:val="00FB693D"/>
    <w:rsid w:val="00FC1A6D"/>
    <w:rsid w:val="00FC33FF"/>
    <w:rsid w:val="00FC7B58"/>
    <w:rsid w:val="00FD4BF1"/>
    <w:rsid w:val="00FE034D"/>
    <w:rsid w:val="00FE1F60"/>
    <w:rsid w:val="00FE3B09"/>
    <w:rsid w:val="01A9283E"/>
    <w:rsid w:val="02B1652C"/>
    <w:rsid w:val="02DF74F8"/>
    <w:rsid w:val="037A2E6E"/>
    <w:rsid w:val="05BC67C6"/>
    <w:rsid w:val="05E905EE"/>
    <w:rsid w:val="062A2218"/>
    <w:rsid w:val="07FE882E"/>
    <w:rsid w:val="091DEFBC"/>
    <w:rsid w:val="0AAA16B5"/>
    <w:rsid w:val="0ABCD5F4"/>
    <w:rsid w:val="0AF397C0"/>
    <w:rsid w:val="0C9A84EE"/>
    <w:rsid w:val="0DF6001A"/>
    <w:rsid w:val="0E0D0F73"/>
    <w:rsid w:val="0E2A1525"/>
    <w:rsid w:val="0E2C34A1"/>
    <w:rsid w:val="0F014413"/>
    <w:rsid w:val="0F99B152"/>
    <w:rsid w:val="0FC5E586"/>
    <w:rsid w:val="1111465B"/>
    <w:rsid w:val="12FD8648"/>
    <w:rsid w:val="13903123"/>
    <w:rsid w:val="1460A263"/>
    <w:rsid w:val="149B7625"/>
    <w:rsid w:val="15924BFC"/>
    <w:rsid w:val="1660B833"/>
    <w:rsid w:val="16C18AF8"/>
    <w:rsid w:val="17AC77DD"/>
    <w:rsid w:val="186CAC05"/>
    <w:rsid w:val="18BFC9D9"/>
    <w:rsid w:val="1A143C00"/>
    <w:rsid w:val="1AC75451"/>
    <w:rsid w:val="1C5447BB"/>
    <w:rsid w:val="1C8B4031"/>
    <w:rsid w:val="1CB71959"/>
    <w:rsid w:val="1E41B1B4"/>
    <w:rsid w:val="1EC83AE1"/>
    <w:rsid w:val="1EECC3B9"/>
    <w:rsid w:val="1F84F817"/>
    <w:rsid w:val="2127B8DE"/>
    <w:rsid w:val="21417ABF"/>
    <w:rsid w:val="215EB154"/>
    <w:rsid w:val="223B2DB4"/>
    <w:rsid w:val="23167F5F"/>
    <w:rsid w:val="23B59062"/>
    <w:rsid w:val="23F06424"/>
    <w:rsid w:val="24079099"/>
    <w:rsid w:val="24AA5675"/>
    <w:rsid w:val="25125A33"/>
    <w:rsid w:val="2533D8AB"/>
    <w:rsid w:val="25F5DFF8"/>
    <w:rsid w:val="260685BB"/>
    <w:rsid w:val="2733BF3E"/>
    <w:rsid w:val="289663AC"/>
    <w:rsid w:val="28B4DD5A"/>
    <w:rsid w:val="2A2DC28C"/>
    <w:rsid w:val="2A91DCB8"/>
    <w:rsid w:val="2B6A635B"/>
    <w:rsid w:val="2BC29251"/>
    <w:rsid w:val="2BD13B0E"/>
    <w:rsid w:val="2DD16372"/>
    <w:rsid w:val="2FFE47F2"/>
    <w:rsid w:val="307440FA"/>
    <w:rsid w:val="309DA811"/>
    <w:rsid w:val="30CEE72C"/>
    <w:rsid w:val="30D4E70C"/>
    <w:rsid w:val="31E80553"/>
    <w:rsid w:val="323A8845"/>
    <w:rsid w:val="325EA7B5"/>
    <w:rsid w:val="3271E031"/>
    <w:rsid w:val="328B8108"/>
    <w:rsid w:val="328F9DAF"/>
    <w:rsid w:val="3319AA00"/>
    <w:rsid w:val="33AF659C"/>
    <w:rsid w:val="3400EC06"/>
    <w:rsid w:val="340A37B7"/>
    <w:rsid w:val="352815CE"/>
    <w:rsid w:val="356F7213"/>
    <w:rsid w:val="35964877"/>
    <w:rsid w:val="35E0AC34"/>
    <w:rsid w:val="35E1F902"/>
    <w:rsid w:val="35EFEC5F"/>
    <w:rsid w:val="36F3F427"/>
    <w:rsid w:val="37F12A95"/>
    <w:rsid w:val="37F7EC42"/>
    <w:rsid w:val="38D87695"/>
    <w:rsid w:val="396EAF1E"/>
    <w:rsid w:val="3987D489"/>
    <w:rsid w:val="3A3CD6B3"/>
    <w:rsid w:val="3A42E336"/>
    <w:rsid w:val="3A7DB6F8"/>
    <w:rsid w:val="3B2034C0"/>
    <w:rsid w:val="3B241AE7"/>
    <w:rsid w:val="3C93D88F"/>
    <w:rsid w:val="3D060140"/>
    <w:rsid w:val="3D620A2D"/>
    <w:rsid w:val="3D91E9DF"/>
    <w:rsid w:val="3E44E1CF"/>
    <w:rsid w:val="3E50498C"/>
    <w:rsid w:val="3FA4701C"/>
    <w:rsid w:val="408E28F8"/>
    <w:rsid w:val="40CD5608"/>
    <w:rsid w:val="41DECDC9"/>
    <w:rsid w:val="428F9881"/>
    <w:rsid w:val="42E8BB1B"/>
    <w:rsid w:val="434FCF04"/>
    <w:rsid w:val="43B1F146"/>
    <w:rsid w:val="43C40CC6"/>
    <w:rsid w:val="440A42EC"/>
    <w:rsid w:val="4485C217"/>
    <w:rsid w:val="44B51E00"/>
    <w:rsid w:val="45316356"/>
    <w:rsid w:val="45394CC8"/>
    <w:rsid w:val="45A64523"/>
    <w:rsid w:val="45CB514C"/>
    <w:rsid w:val="46BCFB0C"/>
    <w:rsid w:val="4718D6A8"/>
    <w:rsid w:val="47FEB7C8"/>
    <w:rsid w:val="4AE49F14"/>
    <w:rsid w:val="4B6C87B2"/>
    <w:rsid w:val="4BE82F16"/>
    <w:rsid w:val="4C17F0C2"/>
    <w:rsid w:val="4D236E16"/>
    <w:rsid w:val="4DC5EBDE"/>
    <w:rsid w:val="4E6DF94C"/>
    <w:rsid w:val="4E84B58D"/>
    <w:rsid w:val="4F134FC6"/>
    <w:rsid w:val="4F88ADA8"/>
    <w:rsid w:val="4FB5924A"/>
    <w:rsid w:val="503FF8D5"/>
    <w:rsid w:val="50C603B1"/>
    <w:rsid w:val="517E9C6C"/>
    <w:rsid w:val="51DBC936"/>
    <w:rsid w:val="53779997"/>
    <w:rsid w:val="53CF69D6"/>
    <w:rsid w:val="542A9158"/>
    <w:rsid w:val="5497183F"/>
    <w:rsid w:val="568A4AC0"/>
    <w:rsid w:val="56B127FF"/>
    <w:rsid w:val="574695B3"/>
    <w:rsid w:val="5753A5C7"/>
    <w:rsid w:val="5789A319"/>
    <w:rsid w:val="57C1E38E"/>
    <w:rsid w:val="57F8FC41"/>
    <w:rsid w:val="581CC918"/>
    <w:rsid w:val="5891EFFA"/>
    <w:rsid w:val="58B67C45"/>
    <w:rsid w:val="58CECC47"/>
    <w:rsid w:val="59E8C8C1"/>
    <w:rsid w:val="5AC88E56"/>
    <w:rsid w:val="5AFDAEA3"/>
    <w:rsid w:val="5B4135CA"/>
    <w:rsid w:val="5B8279A6"/>
    <w:rsid w:val="5BC0FA43"/>
    <w:rsid w:val="5CDD062B"/>
    <w:rsid w:val="5D206983"/>
    <w:rsid w:val="5F1FCABE"/>
    <w:rsid w:val="5F3DE128"/>
    <w:rsid w:val="5FF0B53B"/>
    <w:rsid w:val="60040E26"/>
    <w:rsid w:val="603DE5C9"/>
    <w:rsid w:val="605B1136"/>
    <w:rsid w:val="608AEB21"/>
    <w:rsid w:val="61175D02"/>
    <w:rsid w:val="61FB0685"/>
    <w:rsid w:val="623D857E"/>
    <w:rsid w:val="62AC75CA"/>
    <w:rsid w:val="62D02B85"/>
    <w:rsid w:val="6330A7EC"/>
    <w:rsid w:val="634C47AF"/>
    <w:rsid w:val="64D77F49"/>
    <w:rsid w:val="64E76B93"/>
    <w:rsid w:val="65D4DE72"/>
    <w:rsid w:val="662221C3"/>
    <w:rsid w:val="67196F0E"/>
    <w:rsid w:val="6772BDCE"/>
    <w:rsid w:val="6936C1E9"/>
    <w:rsid w:val="69D9B456"/>
    <w:rsid w:val="6AF2CC5C"/>
    <w:rsid w:val="6CE429B1"/>
    <w:rsid w:val="6DEA96BD"/>
    <w:rsid w:val="6E6B2AE3"/>
    <w:rsid w:val="6EB019D6"/>
    <w:rsid w:val="6F722482"/>
    <w:rsid w:val="704BEA37"/>
    <w:rsid w:val="70A0CC5A"/>
    <w:rsid w:val="70D7446E"/>
    <w:rsid w:val="71E7BA98"/>
    <w:rsid w:val="73014B8F"/>
    <w:rsid w:val="73672521"/>
    <w:rsid w:val="736A58FF"/>
    <w:rsid w:val="73A93368"/>
    <w:rsid w:val="73CCF451"/>
    <w:rsid w:val="73CCFAFF"/>
    <w:rsid w:val="73FFC422"/>
    <w:rsid w:val="750210AB"/>
    <w:rsid w:val="7590ADB8"/>
    <w:rsid w:val="75D131D9"/>
    <w:rsid w:val="75D2E223"/>
    <w:rsid w:val="764583F3"/>
    <w:rsid w:val="7653FC87"/>
    <w:rsid w:val="7752DEE1"/>
    <w:rsid w:val="779CC250"/>
    <w:rsid w:val="782D315B"/>
    <w:rsid w:val="78DAC0B9"/>
    <w:rsid w:val="7A2D472B"/>
    <w:rsid w:val="7AA65346"/>
    <w:rsid w:val="7BC9178C"/>
    <w:rsid w:val="7C917B2C"/>
    <w:rsid w:val="7D1E2B44"/>
    <w:rsid w:val="7D35E69A"/>
    <w:rsid w:val="7DD50B5E"/>
    <w:rsid w:val="7DDDF408"/>
    <w:rsid w:val="7F1EDEDF"/>
    <w:rsid w:val="7F79C469"/>
    <w:rsid w:val="7FDCB5B7"/>
    <w:rsid w:val="7FDCE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69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FC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3ECA"/>
    <w:rPr>
      <w:i/>
      <w:iCs/>
    </w:rPr>
  </w:style>
  <w:style w:type="character" w:styleId="Pogrubienie">
    <w:name w:val="Strong"/>
    <w:basedOn w:val="Domylnaczcionkaakapitu"/>
    <w:uiPriority w:val="22"/>
    <w:qFormat/>
    <w:rsid w:val="00613E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CAB"/>
  </w:style>
  <w:style w:type="paragraph" w:styleId="Stopka">
    <w:name w:val="footer"/>
    <w:basedOn w:val="Normalny"/>
    <w:link w:val="Stopka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CAB"/>
  </w:style>
  <w:style w:type="character" w:customStyle="1" w:styleId="Nagwek2Znak">
    <w:name w:val="Nagłówek 2 Znak"/>
    <w:basedOn w:val="Domylnaczcionkaakapitu"/>
    <w:link w:val="Nagwek2"/>
    <w:uiPriority w:val="9"/>
    <w:rsid w:val="00D15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1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1D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D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77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6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2B"/>
    <w:rPr>
      <w:vertAlign w:val="superscript"/>
    </w:rPr>
  </w:style>
  <w:style w:type="paragraph" w:styleId="Poprawka">
    <w:name w:val="Revision"/>
    <w:hidden/>
    <w:uiPriority w:val="99"/>
    <w:semiHidden/>
    <w:rsid w:val="0037065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2C3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4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FC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3ECA"/>
    <w:rPr>
      <w:i/>
      <w:iCs/>
    </w:rPr>
  </w:style>
  <w:style w:type="character" w:styleId="Pogrubienie">
    <w:name w:val="Strong"/>
    <w:basedOn w:val="Domylnaczcionkaakapitu"/>
    <w:uiPriority w:val="22"/>
    <w:qFormat/>
    <w:rsid w:val="00613E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CAB"/>
  </w:style>
  <w:style w:type="paragraph" w:styleId="Stopka">
    <w:name w:val="footer"/>
    <w:basedOn w:val="Normalny"/>
    <w:link w:val="Stopka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CAB"/>
  </w:style>
  <w:style w:type="character" w:customStyle="1" w:styleId="Nagwek2Znak">
    <w:name w:val="Nagłówek 2 Znak"/>
    <w:basedOn w:val="Domylnaczcionkaakapitu"/>
    <w:link w:val="Nagwek2"/>
    <w:uiPriority w:val="9"/>
    <w:rsid w:val="00D15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1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1D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D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77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6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2B"/>
    <w:rPr>
      <w:vertAlign w:val="superscript"/>
    </w:rPr>
  </w:style>
  <w:style w:type="paragraph" w:styleId="Poprawka">
    <w:name w:val="Revision"/>
    <w:hidden/>
    <w:uiPriority w:val="99"/>
    <w:semiHidden/>
    <w:rsid w:val="0037065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2C3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ews.ambest.com/presscontent.aspx?refnum=32795&amp;altsrc=2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andra.olechnowicz@corepr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48825-be6d-4cbe-988e-6d60c582e6f9" xsi:nil="true"/>
    <lcf76f155ced4ddcb4097134ff3c332f xmlns="1c5c887c-e5cf-4dba-9adb-cae334bc49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98222B8A11468422A48CB94D634E" ma:contentTypeVersion="13" ma:contentTypeDescription="Create a new document." ma:contentTypeScope="" ma:versionID="f5755f0046521456c73d0e55ace03c3d">
  <xsd:schema xmlns:xsd="http://www.w3.org/2001/XMLSchema" xmlns:xs="http://www.w3.org/2001/XMLSchema" xmlns:p="http://schemas.microsoft.com/office/2006/metadata/properties" xmlns:ns2="1c5c887c-e5cf-4dba-9adb-cae334bc4904" xmlns:ns3="d4c48825-be6d-4cbe-988e-6d60c582e6f9" targetNamespace="http://schemas.microsoft.com/office/2006/metadata/properties" ma:root="true" ma:fieldsID="cae27ac3a1d17805e5cb48fb17e4f6cd" ns2:_="" ns3:_="">
    <xsd:import namespace="1c5c887c-e5cf-4dba-9adb-cae334bc4904"/>
    <xsd:import namespace="d4c48825-be6d-4cbe-988e-6d60c582e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887c-e5cf-4dba-9adb-cae334bc4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8c5277-8e4d-44a8-8372-42b7fd254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48825-be6d-4cbe-988e-6d60c582e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e96b45-7951-4052-a182-eabc78e69eed}" ma:internalName="TaxCatchAll" ma:showField="CatchAllData" ma:web="d4c48825-be6d-4cbe-988e-6d60c582e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A9E4-BB20-4C92-AA8E-732A6A1830C9}">
  <ds:schemaRefs>
    <ds:schemaRef ds:uri="http://schemas.microsoft.com/office/2006/metadata/properties"/>
    <ds:schemaRef ds:uri="http://schemas.microsoft.com/office/infopath/2007/PartnerControls"/>
    <ds:schemaRef ds:uri="d4c48825-be6d-4cbe-988e-6d60c582e6f9"/>
    <ds:schemaRef ds:uri="1c5c887c-e5cf-4dba-9adb-cae334bc4904"/>
  </ds:schemaRefs>
</ds:datastoreItem>
</file>

<file path=customXml/itemProps2.xml><?xml version="1.0" encoding="utf-8"?>
<ds:datastoreItem xmlns:ds="http://schemas.openxmlformats.org/officeDocument/2006/customXml" ds:itemID="{3A3A42E5-D4A6-4769-8FD1-8DCCCAB31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BCE34-4345-44FB-A525-C36B19C89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887c-e5cf-4dba-9adb-cae334bc4904"/>
    <ds:schemaRef ds:uri="d4c48825-be6d-4cbe-988e-6d60c582e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706792-C97A-4D65-8123-918724FF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697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Dejmek | CORE PR</dc:creator>
  <cp:lastModifiedBy>Admin</cp:lastModifiedBy>
  <cp:revision>5</cp:revision>
  <cp:lastPrinted>2021-08-17T13:49:00Z</cp:lastPrinted>
  <dcterms:created xsi:type="dcterms:W3CDTF">2023-07-10T07:31:00Z</dcterms:created>
  <dcterms:modified xsi:type="dcterms:W3CDTF">2023-07-10T07:44:00Z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0x010100D44B98222B8A11468422A48CB94D634E</vt:lpwstr>
  </property>
  <property fmtid="{D5CDD505-2E9C-101B-9397-08002B2CF9AE}" pid="3" name="MediaServiceImageTags">
    <vt:lpwstr/>
  </property>
</Properties>
</file>